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4F" w:rsidRDefault="00A0134F" w:rsidP="00A0134F">
      <w:pPr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i/>
          <w:noProof/>
          <w:sz w:val="24"/>
        </w:rPr>
        <w:drawing>
          <wp:inline distT="0" distB="0" distL="0" distR="0">
            <wp:extent cx="1457325" cy="910828"/>
            <wp:effectExtent l="19050" t="0" r="9525" b="0"/>
            <wp:docPr id="1" name="Рисунок 1" descr="C:\Documents and Settings\Aquarius\Рабочий стол\картинки\картинки ГЛПС\хщлод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quarius\Рабочий стол\картинки\картинки ГЛПС\хщлод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1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28"/>
          <w:szCs w:val="28"/>
        </w:rPr>
        <w:t>ГЛПС</w:t>
      </w:r>
      <w:r w:rsidRPr="00A0134F">
        <w:rPr>
          <w:rFonts w:ascii="Times New Roman" w:hAnsi="Times New Roman"/>
          <w:b/>
          <w:i/>
          <w:sz w:val="28"/>
          <w:szCs w:val="28"/>
        </w:rPr>
        <w:t>– мышиная лихорадка</w:t>
      </w:r>
    </w:p>
    <w:p w:rsidR="00A0134F" w:rsidRDefault="00A0134F" w:rsidP="00A013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Геморрагическая лихорадка с почечным синдромом </w:t>
      </w:r>
      <w:proofErr w:type="gramStart"/>
      <w:r>
        <w:rPr>
          <w:rFonts w:ascii="Times New Roman" w:hAnsi="Times New Roman"/>
          <w:i/>
          <w:sz w:val="24"/>
        </w:rPr>
        <w:t xml:space="preserve">( </w:t>
      </w:r>
      <w:proofErr w:type="gramEnd"/>
      <w:r>
        <w:rPr>
          <w:rFonts w:ascii="Times New Roman" w:hAnsi="Times New Roman"/>
          <w:i/>
          <w:sz w:val="24"/>
        </w:rPr>
        <w:t>ГЛПС) – это тяжелое инфекционное заболевание, проявляющееся поражением мелких кровеносных сосудов, почек и других органов.</w:t>
      </w:r>
    </w:p>
    <w:p w:rsidR="00A0134F" w:rsidRDefault="00A0134F" w:rsidP="00A0134F">
      <w:pPr>
        <w:ind w:firstLine="70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ГЛПС самая распространенная </w:t>
      </w:r>
      <w:proofErr w:type="spellStart"/>
      <w:proofErr w:type="gramStart"/>
      <w:r>
        <w:rPr>
          <w:rFonts w:ascii="Times New Roman" w:hAnsi="Times New Roman"/>
          <w:i/>
          <w:sz w:val="24"/>
        </w:rPr>
        <w:t>природно</w:t>
      </w:r>
      <w:proofErr w:type="spellEnd"/>
      <w:r>
        <w:rPr>
          <w:rFonts w:ascii="Times New Roman" w:hAnsi="Times New Roman"/>
          <w:i/>
          <w:sz w:val="24"/>
        </w:rPr>
        <w:t xml:space="preserve"> –  очаговая</w:t>
      </w:r>
      <w:proofErr w:type="gramEnd"/>
      <w:r>
        <w:rPr>
          <w:rFonts w:ascii="Times New Roman" w:hAnsi="Times New Roman"/>
          <w:i/>
          <w:sz w:val="24"/>
        </w:rPr>
        <w:t xml:space="preserve"> инфекция в Российской федерации. Удмуртская Республика является крупным  и активным очагом. К нему прилегают очаги, расположенные в Пермской и Кировской областях, Башкортостане и Татарстане. Заболеваемость в Удмуртской республике значительно превышает уровень по Российской Федерации.</w:t>
      </w:r>
    </w:p>
    <w:p w:rsidR="00A0134F" w:rsidRDefault="00A0134F" w:rsidP="00A0134F">
      <w:pPr>
        <w:ind w:firstLine="70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Возбудитель ГЛПС – вирус, который сохраняется в природе в организме мышевидных грызунов и выделяется во внешнюю среду с их мочой и калом. Источник инфекции – мелкие лесные грызуны </w:t>
      </w:r>
      <w:proofErr w:type="gramStart"/>
      <w:r>
        <w:rPr>
          <w:rFonts w:ascii="Times New Roman" w:hAnsi="Times New Roman"/>
          <w:i/>
          <w:sz w:val="24"/>
        </w:rPr>
        <w:t xml:space="preserve">( </w:t>
      </w:r>
      <w:proofErr w:type="gramEnd"/>
      <w:r>
        <w:rPr>
          <w:rFonts w:ascii="Times New Roman" w:hAnsi="Times New Roman"/>
          <w:i/>
          <w:sz w:val="24"/>
        </w:rPr>
        <w:t xml:space="preserve">рыжая полевка, лесная и полевая мыши). </w:t>
      </w:r>
      <w:proofErr w:type="gramStart"/>
      <w:r>
        <w:rPr>
          <w:rFonts w:ascii="Times New Roman" w:hAnsi="Times New Roman"/>
          <w:i/>
          <w:sz w:val="24"/>
        </w:rPr>
        <w:t xml:space="preserve">Из – за высокой </w:t>
      </w:r>
      <w:proofErr w:type="spellStart"/>
      <w:r>
        <w:rPr>
          <w:rFonts w:ascii="Times New Roman" w:hAnsi="Times New Roman"/>
          <w:i/>
          <w:sz w:val="24"/>
        </w:rPr>
        <w:t>пораженности</w:t>
      </w:r>
      <w:proofErr w:type="spellEnd"/>
      <w:r>
        <w:rPr>
          <w:rFonts w:ascii="Times New Roman" w:hAnsi="Times New Roman"/>
          <w:i/>
          <w:sz w:val="24"/>
        </w:rPr>
        <w:t xml:space="preserve"> грызунов вирусом, территория нашей республики является природным очагом инфекции.</w:t>
      </w:r>
      <w:r w:rsidRPr="00D0381C">
        <w:rPr>
          <w:rFonts w:ascii="Times New Roman" w:hAnsi="Times New Roman"/>
          <w:i/>
          <w:noProof/>
          <w:sz w:val="24"/>
        </w:rPr>
        <w:t xml:space="preserve"> </w:t>
      </w:r>
      <w:proofErr w:type="gramEnd"/>
    </w:p>
    <w:p w:rsidR="00A0134F" w:rsidRDefault="00A0134F" w:rsidP="00A0134F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Основными путями передачи инфекции является воздушно пылевой, пищевой и </w:t>
      </w:r>
      <w:proofErr w:type="gramStart"/>
      <w:r>
        <w:rPr>
          <w:rFonts w:ascii="Times New Roman" w:hAnsi="Times New Roman"/>
          <w:i/>
          <w:sz w:val="24"/>
        </w:rPr>
        <w:t>контактный</w:t>
      </w:r>
      <w:proofErr w:type="gramEnd"/>
      <w:r>
        <w:rPr>
          <w:rFonts w:ascii="Times New Roman" w:hAnsi="Times New Roman"/>
          <w:i/>
          <w:sz w:val="24"/>
        </w:rPr>
        <w:t xml:space="preserve">. Заражение человека происходит при контакте с грызунами или их выделениями, а также при употреблении инфицированных пищевых продуктов, при вдыхании пыли, содержащей выделения грызунов. Люди заражаются во время различных работ в лесу или поле, вблизи леса </w:t>
      </w:r>
      <w:proofErr w:type="gramStart"/>
      <w:r>
        <w:rPr>
          <w:rFonts w:ascii="Times New Roman" w:hAnsi="Times New Roman"/>
          <w:i/>
          <w:sz w:val="24"/>
        </w:rPr>
        <w:t xml:space="preserve">( </w:t>
      </w:r>
      <w:proofErr w:type="gramEnd"/>
      <w:r>
        <w:rPr>
          <w:rFonts w:ascii="Times New Roman" w:hAnsi="Times New Roman"/>
          <w:i/>
          <w:sz w:val="24"/>
        </w:rPr>
        <w:t>при заготовке дров, сена, ягод, грибов, во время ловли рыбы), при выездах в лес, на дачи, в туристских походах. Заражение может произойти при курении, если вы взяли сигарету инфицированными руками. От человека к человеку заболевание не передается. Заболевание может возникать в любое время года, но наиболее часто – с мая по ноябрь.</w:t>
      </w:r>
      <w:proofErr w:type="gramStart"/>
      <w:r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                                .</w:t>
      </w:r>
      <w:proofErr w:type="gramEnd"/>
      <w:r w:rsidRPr="00D0381C">
        <w:rPr>
          <w:rFonts w:ascii="Times New Roman" w:hAnsi="Times New Roman"/>
          <w:i/>
          <w:noProof/>
          <w:sz w:val="24"/>
        </w:rPr>
        <w:t xml:space="preserve"> </w:t>
      </w:r>
      <w:r>
        <w:rPr>
          <w:rFonts w:ascii="Times New Roman" w:hAnsi="Times New Roman"/>
          <w:i/>
          <w:noProof/>
          <w:sz w:val="24"/>
        </w:rPr>
        <w:t xml:space="preserve">          </w:t>
      </w:r>
      <w:r>
        <w:rPr>
          <w:rFonts w:ascii="Times New Roman" w:hAnsi="Times New Roman"/>
          <w:i/>
          <w:sz w:val="24"/>
        </w:rPr>
        <w:t>С момента заражения до появления первых признаков проходит чаще 7 – 12 дней</w:t>
      </w:r>
    </w:p>
    <w:p w:rsidR="00A0134F" w:rsidRDefault="00A0134F" w:rsidP="00A0134F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( максимум 1, 5 месяца). Для ГЛПС характерно острое начало – озноб, головная боль, нарушение зрения </w:t>
      </w:r>
      <w:proofErr w:type="gramStart"/>
      <w:r>
        <w:rPr>
          <w:rFonts w:ascii="Times New Roman" w:hAnsi="Times New Roman"/>
          <w:i/>
          <w:sz w:val="24"/>
        </w:rPr>
        <w:t xml:space="preserve">( </w:t>
      </w:r>
      <w:proofErr w:type="gramEnd"/>
      <w:r>
        <w:rPr>
          <w:rFonts w:ascii="Times New Roman" w:hAnsi="Times New Roman"/>
          <w:i/>
          <w:sz w:val="24"/>
        </w:rPr>
        <w:t xml:space="preserve">туман, мурашки пред глазами), боли в мышцах, резкая слабость. На 4 – 5 день заболевание могут появиться геморрагические высыпания на коже, присоединяются боли в поясничной области и нарушение функции почек. Заболевание протекает с выраженной интоксикацией и явлениями </w:t>
      </w:r>
      <w:proofErr w:type="spellStart"/>
      <w:r>
        <w:rPr>
          <w:rFonts w:ascii="Times New Roman" w:hAnsi="Times New Roman"/>
          <w:i/>
          <w:sz w:val="24"/>
        </w:rPr>
        <w:t>олигурии</w:t>
      </w:r>
      <w:proofErr w:type="spellEnd"/>
      <w:r>
        <w:rPr>
          <w:rFonts w:ascii="Times New Roman" w:hAnsi="Times New Roman"/>
          <w:i/>
          <w:sz w:val="24"/>
        </w:rPr>
        <w:t xml:space="preserve">  </w:t>
      </w:r>
      <w:proofErr w:type="gramStart"/>
      <w:r>
        <w:rPr>
          <w:rFonts w:ascii="Times New Roman" w:hAnsi="Times New Roman"/>
          <w:i/>
          <w:sz w:val="24"/>
        </w:rPr>
        <w:t xml:space="preserve">( </w:t>
      </w:r>
      <w:proofErr w:type="gramEnd"/>
      <w:r>
        <w:rPr>
          <w:rFonts w:ascii="Times New Roman" w:hAnsi="Times New Roman"/>
          <w:i/>
          <w:sz w:val="24"/>
        </w:rPr>
        <w:t>уменьшение количества выделяемой мочи). Полное клиническое выздоровление наступает только через 6 – 8 месяцев. В тяжелых случаях возможны летальные исходы.</w:t>
      </w:r>
    </w:p>
    <w:p w:rsidR="00A0134F" w:rsidRDefault="00A0134F" w:rsidP="00A0134F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Осложнения: инфекционно – токсический шок, острая почечная недостаточность, отек легких, спонтанные разрывы почек, кровоизлияния в гипофиз и надпочечники, пневмонии, инфекционный миокардит, хронический </w:t>
      </w:r>
      <w:proofErr w:type="spellStart"/>
      <w:r>
        <w:rPr>
          <w:rFonts w:ascii="Times New Roman" w:hAnsi="Times New Roman"/>
          <w:i/>
          <w:sz w:val="24"/>
        </w:rPr>
        <w:t>пиелонефрит</w:t>
      </w:r>
      <w:proofErr w:type="spellEnd"/>
      <w:r>
        <w:rPr>
          <w:rFonts w:ascii="Times New Roman" w:hAnsi="Times New Roman"/>
          <w:i/>
          <w:sz w:val="24"/>
        </w:rPr>
        <w:t xml:space="preserve"> и др.</w:t>
      </w:r>
      <w:r w:rsidRPr="00D0381C">
        <w:rPr>
          <w:rFonts w:ascii="Times New Roman" w:hAnsi="Times New Roman"/>
          <w:i/>
          <w:noProof/>
          <w:sz w:val="24"/>
        </w:rPr>
        <w:t xml:space="preserve"> </w:t>
      </w:r>
      <w:r>
        <w:rPr>
          <w:rFonts w:ascii="Times New Roman" w:hAnsi="Times New Roman"/>
          <w:i/>
          <w:noProof/>
          <w:sz w:val="24"/>
        </w:rPr>
        <w:t xml:space="preserve">                                 </w:t>
      </w:r>
      <w:r>
        <w:rPr>
          <w:rFonts w:ascii="Times New Roman" w:hAnsi="Times New Roman"/>
          <w:i/>
          <w:noProof/>
          <w:sz w:val="24"/>
        </w:rPr>
        <w:drawing>
          <wp:inline distT="0" distB="0" distL="0" distR="0">
            <wp:extent cx="1446680" cy="1062318"/>
            <wp:effectExtent l="19050" t="0" r="1120" b="0"/>
            <wp:docPr id="19" name="Рисунок 2" descr="C:\Documents and Settings\Aquarius\Рабочий стол\картинки\картинки ГЛПС\щгнп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quarius\Рабочий стол\картинки\картинки ГЛПС\щгнп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406" cy="107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4F" w:rsidRPr="00D0381C" w:rsidRDefault="00A0134F" w:rsidP="00A0134F">
      <w:pPr>
        <w:rPr>
          <w:rFonts w:ascii="Times New Roman" w:hAnsi="Times New Roman"/>
          <w:b/>
          <w:sz w:val="24"/>
        </w:rPr>
      </w:pPr>
      <w:r w:rsidRPr="00D0381C">
        <w:rPr>
          <w:rFonts w:ascii="Times New Roman" w:hAnsi="Times New Roman"/>
          <w:b/>
          <w:sz w:val="24"/>
        </w:rPr>
        <w:lastRenderedPageBreak/>
        <w:t xml:space="preserve">                  При появлении первых признаков заболевания </w:t>
      </w:r>
      <w:r>
        <w:rPr>
          <w:rFonts w:ascii="Times New Roman" w:hAnsi="Times New Roman"/>
          <w:b/>
          <w:sz w:val="24"/>
        </w:rPr>
        <w:t xml:space="preserve">  нужно как можно быстрее </w:t>
      </w:r>
      <w:r w:rsidRPr="00D0381C">
        <w:rPr>
          <w:rFonts w:ascii="Times New Roman" w:hAnsi="Times New Roman"/>
          <w:b/>
          <w:sz w:val="24"/>
        </w:rPr>
        <w:t>обратиться к врачу.</w:t>
      </w:r>
    </w:p>
    <w:p w:rsidR="00A0134F" w:rsidRPr="00D0381C" w:rsidRDefault="00A0134F" w:rsidP="00A0134F">
      <w:pPr>
        <w:rPr>
          <w:rFonts w:ascii="Times New Roman" w:hAnsi="Times New Roman"/>
          <w:b/>
          <w:sz w:val="24"/>
        </w:rPr>
      </w:pPr>
      <w:r w:rsidRPr="00D0381C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 xml:space="preserve">             </w:t>
      </w:r>
      <w:r w:rsidRPr="00D0381C">
        <w:rPr>
          <w:rFonts w:ascii="Times New Roman" w:hAnsi="Times New Roman"/>
          <w:b/>
          <w:sz w:val="24"/>
        </w:rPr>
        <w:t xml:space="preserve">Лечение проводится только в стационаре. </w:t>
      </w:r>
    </w:p>
    <w:p w:rsidR="00A0134F" w:rsidRDefault="00A0134F" w:rsidP="00A0134F">
      <w:pPr>
        <w:rPr>
          <w:rFonts w:ascii="Times New Roman" w:hAnsi="Times New Roman"/>
          <w:i/>
          <w:sz w:val="24"/>
        </w:rPr>
      </w:pPr>
      <w:r w:rsidRPr="00D0381C">
        <w:rPr>
          <w:rFonts w:ascii="Times New Roman" w:hAnsi="Times New Roman"/>
          <w:b/>
          <w:sz w:val="24"/>
        </w:rPr>
        <w:t xml:space="preserve">                      </w:t>
      </w:r>
      <w:r>
        <w:rPr>
          <w:rFonts w:ascii="Times New Roman" w:hAnsi="Times New Roman"/>
          <w:b/>
          <w:sz w:val="24"/>
        </w:rPr>
        <w:t xml:space="preserve">              </w:t>
      </w:r>
      <w:r w:rsidRPr="00D0381C">
        <w:rPr>
          <w:rFonts w:ascii="Times New Roman" w:hAnsi="Times New Roman"/>
          <w:b/>
          <w:sz w:val="24"/>
        </w:rPr>
        <w:t xml:space="preserve"> Самолечение опасно!</w:t>
      </w:r>
      <w:r w:rsidRPr="00D0381C">
        <w:rPr>
          <w:rFonts w:ascii="Times New Roman" w:hAnsi="Times New Roman"/>
          <w:i/>
          <w:noProof/>
          <w:sz w:val="24"/>
        </w:rPr>
        <w:t xml:space="preserve"> </w:t>
      </w:r>
      <w:r>
        <w:rPr>
          <w:rFonts w:ascii="Times New Roman" w:hAnsi="Times New Roman"/>
          <w:i/>
          <w:noProof/>
          <w:sz w:val="24"/>
        </w:rPr>
        <w:t xml:space="preserve">              </w:t>
      </w:r>
    </w:p>
    <w:p w:rsidR="00A0134F" w:rsidRDefault="00A0134F" w:rsidP="00A0134F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Все меры профилактики направлены на предотвращение контакта человека с грызунами, с их выделениями Следует помнить, что риск заражения увеличивается в местах скопления грызунов</w:t>
      </w:r>
      <w:proofErr w:type="gramStart"/>
      <w:r>
        <w:rPr>
          <w:rFonts w:ascii="Times New Roman" w:hAnsi="Times New Roman"/>
          <w:i/>
          <w:sz w:val="24"/>
        </w:rPr>
        <w:t xml:space="preserve"> ,</w:t>
      </w:r>
      <w:proofErr w:type="gramEnd"/>
      <w:r>
        <w:rPr>
          <w:rFonts w:ascii="Times New Roman" w:hAnsi="Times New Roman"/>
          <w:i/>
          <w:sz w:val="24"/>
        </w:rPr>
        <w:t>а их скоплению способствует захламление территории. Поэтому сады и прилегающие к ним лесные массивы необходимо поддерживать в хорошем санитарном состоянии: не устраивать свалок из пищевых отходов, ботвы, выполотой травы и строительного мусора.</w:t>
      </w:r>
    </w:p>
    <w:p w:rsidR="00A0134F" w:rsidRDefault="00A0134F" w:rsidP="00A0134F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Два раза в год </w:t>
      </w:r>
      <w:proofErr w:type="gramStart"/>
      <w:r>
        <w:rPr>
          <w:rFonts w:ascii="Times New Roman" w:hAnsi="Times New Roman"/>
          <w:i/>
          <w:sz w:val="24"/>
        </w:rPr>
        <w:t>-в</w:t>
      </w:r>
      <w:proofErr w:type="gramEnd"/>
      <w:r>
        <w:rPr>
          <w:rFonts w:ascii="Times New Roman" w:hAnsi="Times New Roman"/>
          <w:i/>
          <w:sz w:val="24"/>
        </w:rPr>
        <w:t>есной до начала сезона и осенью рекомендуется проводить плановое истребление грызунов с помощью отравленной приманки и мышеловок - давилок.</w:t>
      </w:r>
    </w:p>
    <w:p w:rsidR="00A0134F" w:rsidRDefault="00A0134F" w:rsidP="00A0134F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  <w:t xml:space="preserve">В садовых домиках следует производить только влажную уборку с 1,0% раствором хлорамина, потому что при сухой уборке пыль, содержащая вирус, попадает в дыхательные пути человека. Весной помещение нужно проветривать, а постельные принадлежности проглаживать утюгом или просушивать на солнце. </w:t>
      </w:r>
      <w:r>
        <w:rPr>
          <w:rFonts w:ascii="Times New Roman" w:hAnsi="Times New Roman"/>
          <w:i/>
          <w:sz w:val="24"/>
        </w:rPr>
        <w:tab/>
      </w:r>
    </w:p>
    <w:p w:rsidR="00A0134F" w:rsidRDefault="00A0134F" w:rsidP="00A0134F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  <w:t>Не следует оставлять в жилом помещении продукты в доступных для грызунов местах, так как это может привлечь зверьков в домики. Продукты питание рекомендуется хранить в закрытой таре, недоступной для грызунов. Продукты, испорченные грызунами, необходимо уничтожить.</w:t>
      </w:r>
    </w:p>
    <w:p w:rsidR="00A0134F" w:rsidRPr="00D0381C" w:rsidRDefault="00A0134F" w:rsidP="00A0134F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  <w:t xml:space="preserve">При работе на участке следует пользоваться рукавицами, а если работа связана с пылеобразованием – надевать </w:t>
      </w:r>
      <w:proofErr w:type="spellStart"/>
      <w:proofErr w:type="gramStart"/>
      <w:r>
        <w:rPr>
          <w:rFonts w:ascii="Times New Roman" w:hAnsi="Times New Roman"/>
          <w:i/>
          <w:sz w:val="24"/>
        </w:rPr>
        <w:t>ватно</w:t>
      </w:r>
      <w:proofErr w:type="spellEnd"/>
      <w:r>
        <w:rPr>
          <w:rFonts w:ascii="Times New Roman" w:hAnsi="Times New Roman"/>
          <w:i/>
          <w:sz w:val="24"/>
        </w:rPr>
        <w:t xml:space="preserve"> – марлевую</w:t>
      </w:r>
      <w:proofErr w:type="gramEnd"/>
      <w:r>
        <w:rPr>
          <w:rFonts w:ascii="Times New Roman" w:hAnsi="Times New Roman"/>
          <w:i/>
          <w:sz w:val="24"/>
        </w:rPr>
        <w:t xml:space="preserve"> повязку. Во время работы не рекомендуется курить и принимать пищу. После окончания работы или в перерыве на обед нужно тщательно вымыть руки с мылом.</w:t>
      </w:r>
    </w:p>
    <w:p w:rsidR="00A0134F" w:rsidRPr="00D0381C" w:rsidRDefault="00A0134F" w:rsidP="00A0134F">
      <w:pPr>
        <w:rPr>
          <w:rFonts w:ascii="Times New Roman" w:hAnsi="Times New Roman"/>
          <w:i/>
          <w:sz w:val="24"/>
        </w:rPr>
      </w:pPr>
    </w:p>
    <w:p w:rsidR="00A0134F" w:rsidRDefault="00A0134F" w:rsidP="00A0134F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.</w:t>
      </w:r>
    </w:p>
    <w:p w:rsidR="00A0134F" w:rsidRPr="00D0381C" w:rsidRDefault="00A0134F" w:rsidP="00A0134F">
      <w:pPr>
        <w:pStyle w:val="a3"/>
        <w:ind w:left="2040"/>
        <w:rPr>
          <w:rFonts w:ascii="Impact" w:hAnsi="Impact"/>
          <w:sz w:val="40"/>
        </w:rPr>
      </w:pPr>
    </w:p>
    <w:p w:rsidR="00556A07" w:rsidRDefault="00A0134F" w:rsidP="00A0134F">
      <w:r>
        <w:rPr>
          <w:rFonts w:ascii="Impact" w:hAnsi="Impact"/>
          <w:sz w:val="40"/>
        </w:rPr>
        <w:t xml:space="preserve">      </w:t>
      </w:r>
    </w:p>
    <w:sectPr w:rsidR="00556A07" w:rsidSect="00A013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34F"/>
    <w:rsid w:val="00556A07"/>
    <w:rsid w:val="00A0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A743-A8D4-47D8-9E62-5891AD42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3582</Characters>
  <Application>Microsoft Office Word</Application>
  <DocSecurity>0</DocSecurity>
  <Lines>29</Lines>
  <Paragraphs>8</Paragraphs>
  <ScaleCrop>false</ScaleCrop>
  <Company>UralSOFT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елмашева</dc:creator>
  <cp:keywords/>
  <dc:description/>
  <cp:lastModifiedBy>елмашева</cp:lastModifiedBy>
  <cp:revision>2</cp:revision>
  <dcterms:created xsi:type="dcterms:W3CDTF">2015-09-04T10:27:00Z</dcterms:created>
  <dcterms:modified xsi:type="dcterms:W3CDTF">2015-09-04T10:32:00Z</dcterms:modified>
</cp:coreProperties>
</file>